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23D0" w:rsidRDefault="009C23D0">
      <w:pPr>
        <w:pStyle w:val="normal0"/>
        <w:spacing w:line="331" w:lineRule="auto"/>
      </w:pPr>
    </w:p>
    <w:p w:rsidR="009C23D0" w:rsidRDefault="009C23D0">
      <w:pPr>
        <w:pStyle w:val="normal0"/>
        <w:widowControl w:val="0"/>
      </w:pPr>
    </w:p>
    <w:tbl>
      <w:tblPr>
        <w:tblStyle w:val="a"/>
        <w:tblW w:w="9405" w:type="dxa"/>
        <w:tblInd w:w="-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4455"/>
      </w:tblGrid>
      <w:tr w:rsidR="009C23D0">
        <w:trPr>
          <w:trHeight w:val="2420"/>
        </w:trPr>
        <w:tc>
          <w:tcPr>
            <w:tcW w:w="4950" w:type="dxa"/>
            <w:tcMar>
              <w:top w:w="40" w:type="dxa"/>
              <w:left w:w="40" w:type="dxa"/>
              <w:bottom w:w="40" w:type="dxa"/>
              <w:right w:w="40" w:type="dxa"/>
            </w:tcMar>
          </w:tcPr>
          <w:p w:rsidR="009C23D0" w:rsidRDefault="00322F61">
            <w:pPr>
              <w:pStyle w:val="Heading1"/>
              <w:widowControl w:val="0"/>
              <w:spacing w:line="240" w:lineRule="auto"/>
              <w:ind w:left="20"/>
              <w:contextualSpacing w:val="0"/>
            </w:pPr>
            <w:r>
              <w:rPr>
                <w:rFonts w:ascii="Arial" w:eastAsia="Arial" w:hAnsi="Arial" w:cs="Arial"/>
                <w:b/>
                <w:color w:val="1591FE"/>
                <w:sz w:val="48"/>
                <w:szCs w:val="48"/>
              </w:rPr>
              <w:t>Press release</w:t>
            </w:r>
          </w:p>
          <w:p w:rsidR="009C23D0" w:rsidRDefault="00322F61">
            <w:pPr>
              <w:pStyle w:val="normal0"/>
              <w:widowControl w:val="0"/>
              <w:spacing w:line="240" w:lineRule="auto"/>
            </w:pPr>
            <w:r>
              <w:rPr>
                <w:b/>
                <w:sz w:val="28"/>
                <w:szCs w:val="28"/>
              </w:rPr>
              <w:t>For immediate release</w:t>
            </w:r>
          </w:p>
          <w:p w:rsidR="009C23D0" w:rsidRDefault="00322F61">
            <w:pPr>
              <w:pStyle w:val="normal0"/>
              <w:widowControl w:val="0"/>
              <w:spacing w:line="240" w:lineRule="auto"/>
            </w:pPr>
            <w:r>
              <w:rPr>
                <w:b/>
                <w:sz w:val="28"/>
                <w:szCs w:val="28"/>
              </w:rPr>
              <w:t>August 10, 2015</w:t>
            </w:r>
          </w:p>
        </w:tc>
        <w:tc>
          <w:tcPr>
            <w:tcW w:w="4455" w:type="dxa"/>
            <w:shd w:val="clear" w:color="auto" w:fill="E5E5E5"/>
            <w:tcMar>
              <w:top w:w="288" w:type="dxa"/>
              <w:left w:w="288" w:type="dxa"/>
              <w:bottom w:w="288" w:type="dxa"/>
              <w:right w:w="288" w:type="dxa"/>
            </w:tcMar>
          </w:tcPr>
          <w:p w:rsidR="009C23D0" w:rsidRDefault="00322F61">
            <w:pPr>
              <w:pStyle w:val="Heading2"/>
              <w:widowControl w:val="0"/>
              <w:spacing w:line="240" w:lineRule="auto"/>
              <w:ind w:left="20"/>
              <w:contextualSpacing w:val="0"/>
              <w:jc w:val="right"/>
            </w:pPr>
            <w:r>
              <w:rPr>
                <w:rFonts w:ascii="Arial" w:eastAsia="Arial" w:hAnsi="Arial" w:cs="Arial"/>
                <w:color w:val="777777"/>
                <w:sz w:val="20"/>
                <w:szCs w:val="20"/>
              </w:rPr>
              <w:t>Michelle Hutchison</w:t>
            </w:r>
          </w:p>
          <w:p w:rsidR="009C23D0" w:rsidRDefault="00322F61">
            <w:pPr>
              <w:pStyle w:val="normal0"/>
              <w:widowControl w:val="0"/>
              <w:ind w:left="20"/>
              <w:jc w:val="right"/>
            </w:pPr>
            <w:r>
              <w:rPr>
                <w:color w:val="777777"/>
                <w:sz w:val="20"/>
                <w:szCs w:val="20"/>
              </w:rPr>
              <w:t>Head of PR &amp; Money Expert</w:t>
            </w:r>
          </w:p>
          <w:p w:rsidR="009C23D0" w:rsidRDefault="00322F61">
            <w:pPr>
              <w:pStyle w:val="normal0"/>
              <w:widowControl w:val="0"/>
              <w:ind w:left="20"/>
              <w:jc w:val="right"/>
            </w:pPr>
            <w:proofErr w:type="gramStart"/>
            <w:r>
              <w:rPr>
                <w:color w:val="777777"/>
                <w:sz w:val="20"/>
                <w:szCs w:val="20"/>
              </w:rPr>
              <w:t>finder.com.au</w:t>
            </w:r>
            <w:proofErr w:type="gramEnd"/>
          </w:p>
          <w:p w:rsidR="009C23D0" w:rsidRDefault="00322F61">
            <w:pPr>
              <w:pStyle w:val="normal0"/>
              <w:widowControl w:val="0"/>
              <w:jc w:val="right"/>
            </w:pPr>
            <w:r>
              <w:rPr>
                <w:color w:val="777777"/>
                <w:sz w:val="20"/>
                <w:szCs w:val="20"/>
              </w:rPr>
              <w:t>+61403 192 994</w:t>
            </w:r>
          </w:p>
          <w:p w:rsidR="009C23D0" w:rsidRDefault="00322F61">
            <w:pPr>
              <w:pStyle w:val="normal0"/>
              <w:widowControl w:val="0"/>
              <w:jc w:val="right"/>
            </w:pPr>
            <w:r>
              <w:rPr>
                <w:color w:val="777777"/>
                <w:sz w:val="20"/>
                <w:szCs w:val="20"/>
              </w:rPr>
              <w:t>+61 2 9299 7602</w:t>
            </w:r>
          </w:p>
          <w:p w:rsidR="009C23D0" w:rsidRDefault="00322F61">
            <w:pPr>
              <w:pStyle w:val="normal0"/>
              <w:widowControl w:val="0"/>
              <w:ind w:left="20"/>
              <w:jc w:val="right"/>
            </w:pPr>
            <w:r>
              <w:rPr>
                <w:color w:val="777777"/>
                <w:sz w:val="20"/>
                <w:szCs w:val="20"/>
              </w:rPr>
              <w:t>Michelle@finder.com.au</w:t>
            </w:r>
          </w:p>
        </w:tc>
      </w:tr>
    </w:tbl>
    <w:p w:rsidR="009C23D0" w:rsidRDefault="00322F61">
      <w:pPr>
        <w:pStyle w:val="normal0"/>
        <w:widowControl w:val="0"/>
      </w:pPr>
      <w:r>
        <w:rPr>
          <w:b/>
          <w:color w:val="1591FE"/>
          <w:sz w:val="44"/>
          <w:szCs w:val="44"/>
        </w:rPr>
        <w:t>Credit card holders warned: are you really being rewarded?</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9C23D0">
        <w:tc>
          <w:tcPr>
            <w:tcW w:w="9360" w:type="dxa"/>
            <w:shd w:val="clear" w:color="auto" w:fill="E5E5E5"/>
            <w:tcMar>
              <w:top w:w="288" w:type="dxa"/>
              <w:left w:w="288" w:type="dxa"/>
              <w:bottom w:w="288" w:type="dxa"/>
              <w:right w:w="288" w:type="dxa"/>
            </w:tcMar>
          </w:tcPr>
          <w:p w:rsidR="009C23D0" w:rsidRDefault="00322F61">
            <w:pPr>
              <w:pStyle w:val="normal0"/>
              <w:widowControl w:val="0"/>
              <w:numPr>
                <w:ilvl w:val="0"/>
                <w:numId w:val="1"/>
              </w:numPr>
              <w:spacing w:line="240" w:lineRule="auto"/>
              <w:ind w:hanging="360"/>
              <w:contextualSpacing/>
              <w:rPr>
                <w:sz w:val="18"/>
                <w:szCs w:val="18"/>
              </w:rPr>
            </w:pPr>
            <w:r>
              <w:rPr>
                <w:sz w:val="18"/>
                <w:szCs w:val="18"/>
              </w:rPr>
              <w:t xml:space="preserve">More Australians choosing rewards credit cards: </w:t>
            </w:r>
            <w:hyperlink r:id="rId8">
              <w:r>
                <w:rPr>
                  <w:color w:val="1155CC"/>
                  <w:sz w:val="18"/>
                  <w:szCs w:val="18"/>
                  <w:u w:val="single"/>
                </w:rPr>
                <w:t>creditcardfinder.com.au</w:t>
              </w:r>
            </w:hyperlink>
          </w:p>
          <w:p w:rsidR="009C23D0" w:rsidRDefault="00322F61">
            <w:pPr>
              <w:pStyle w:val="normal0"/>
              <w:widowControl w:val="0"/>
              <w:numPr>
                <w:ilvl w:val="0"/>
                <w:numId w:val="1"/>
              </w:numPr>
              <w:spacing w:line="240" w:lineRule="auto"/>
              <w:ind w:hanging="360"/>
              <w:contextualSpacing/>
              <w:rPr>
                <w:sz w:val="18"/>
                <w:szCs w:val="18"/>
              </w:rPr>
            </w:pPr>
            <w:r>
              <w:rPr>
                <w:sz w:val="18"/>
                <w:szCs w:val="18"/>
              </w:rPr>
              <w:t>$100 Myer gift card takes over 2 years to earn enough points by spending $100 per week</w:t>
            </w:r>
          </w:p>
          <w:p w:rsidR="009C23D0" w:rsidRDefault="00322F61">
            <w:pPr>
              <w:pStyle w:val="normal0"/>
              <w:widowControl w:val="0"/>
              <w:numPr>
                <w:ilvl w:val="0"/>
                <w:numId w:val="1"/>
              </w:numPr>
              <w:spacing w:line="240" w:lineRule="auto"/>
              <w:ind w:hanging="360"/>
              <w:contextualSpacing/>
              <w:rPr>
                <w:sz w:val="18"/>
                <w:szCs w:val="18"/>
              </w:rPr>
            </w:pPr>
            <w:r>
              <w:rPr>
                <w:sz w:val="18"/>
                <w:szCs w:val="18"/>
              </w:rPr>
              <w:t xml:space="preserve">Compare cards by how much you’re spending and </w:t>
            </w:r>
            <w:r>
              <w:rPr>
                <w:sz w:val="18"/>
                <w:szCs w:val="18"/>
              </w:rPr>
              <w:t>how you use cards before signing up</w:t>
            </w:r>
          </w:p>
        </w:tc>
      </w:tr>
    </w:tbl>
    <w:p w:rsidR="009C23D0" w:rsidRDefault="009C23D0">
      <w:pPr>
        <w:pStyle w:val="normal0"/>
        <w:widowControl w:val="0"/>
      </w:pPr>
    </w:p>
    <w:p w:rsidR="009C23D0" w:rsidRDefault="00322F61">
      <w:pPr>
        <w:pStyle w:val="normal0"/>
        <w:widowControl w:val="0"/>
        <w:ind w:left="20"/>
      </w:pPr>
      <w:r>
        <w:rPr>
          <w:b/>
        </w:rPr>
        <w:t xml:space="preserve">AUGUST 10, 2015, SYDNEY, AUSTRALIA – </w:t>
      </w:r>
      <w:r>
        <w:rPr>
          <w:color w:val="222222"/>
          <w:highlight w:val="white"/>
        </w:rPr>
        <w:t xml:space="preserve">Australia's biggest credit card comparison website </w:t>
      </w:r>
      <w:hyperlink r:id="rId9">
        <w:r>
          <w:rPr>
            <w:color w:val="1155CC"/>
            <w:highlight w:val="white"/>
            <w:u w:val="single"/>
          </w:rPr>
          <w:t>creditcardfinder.com.au</w:t>
        </w:r>
      </w:hyperlink>
      <w:r>
        <w:rPr>
          <w:color w:val="222222"/>
          <w:highlight w:val="white"/>
          <w:vertAlign w:val="superscript"/>
        </w:rPr>
        <w:footnoteReference w:id="1"/>
      </w:r>
      <w:r>
        <w:rPr>
          <w:color w:val="222222"/>
          <w:highlight w:val="white"/>
        </w:rPr>
        <w:t xml:space="preserve"> is warning cardholders to make sure it's worth the cos</w:t>
      </w:r>
      <w:r>
        <w:rPr>
          <w:color w:val="222222"/>
          <w:highlight w:val="white"/>
        </w:rPr>
        <w:t>t before signing up to a rewards card, following a spike in the number of Australians choosing rewards credit cards.</w:t>
      </w:r>
    </w:p>
    <w:p w:rsidR="009C23D0" w:rsidRDefault="009C23D0">
      <w:pPr>
        <w:pStyle w:val="normal0"/>
        <w:widowControl w:val="0"/>
        <w:ind w:left="20"/>
      </w:pPr>
    </w:p>
    <w:p w:rsidR="009C23D0" w:rsidRDefault="00322F61">
      <w:pPr>
        <w:pStyle w:val="normal0"/>
        <w:widowControl w:val="0"/>
        <w:ind w:left="20"/>
      </w:pPr>
      <w:hyperlink r:id="rId10">
        <w:proofErr w:type="gramStart"/>
        <w:r>
          <w:rPr>
            <w:color w:val="1155CC"/>
            <w:highlight w:val="white"/>
            <w:u w:val="single"/>
          </w:rPr>
          <w:t>creditcardfinder.com.au</w:t>
        </w:r>
        <w:proofErr w:type="gramEnd"/>
      </w:hyperlink>
      <w:r>
        <w:rPr>
          <w:color w:val="222222"/>
          <w:highlight w:val="white"/>
        </w:rPr>
        <w:t xml:space="preserve"> saw almost three-times (186 </w:t>
      </w:r>
      <w:proofErr w:type="spellStart"/>
      <w:r>
        <w:rPr>
          <w:color w:val="222222"/>
          <w:highlight w:val="white"/>
        </w:rPr>
        <w:t>percent</w:t>
      </w:r>
      <w:proofErr w:type="spellEnd"/>
      <w:r>
        <w:rPr>
          <w:color w:val="222222"/>
          <w:highlight w:val="white"/>
        </w:rPr>
        <w:t xml:space="preserve">) more Australians comparing rewards credit cards in July this year compared to last year. This is compared to just 36 </w:t>
      </w:r>
      <w:proofErr w:type="spellStart"/>
      <w:r>
        <w:rPr>
          <w:color w:val="222222"/>
          <w:highlight w:val="white"/>
        </w:rPr>
        <w:t>percent</w:t>
      </w:r>
      <w:proofErr w:type="spellEnd"/>
      <w:r>
        <w:rPr>
          <w:color w:val="222222"/>
          <w:highlight w:val="white"/>
        </w:rPr>
        <w:t xml:space="preserve"> </w:t>
      </w:r>
      <w:proofErr w:type="gramStart"/>
      <w:r>
        <w:rPr>
          <w:color w:val="222222"/>
          <w:highlight w:val="white"/>
        </w:rPr>
        <w:t>growth</w:t>
      </w:r>
      <w:proofErr w:type="gramEnd"/>
      <w:r>
        <w:rPr>
          <w:color w:val="222222"/>
          <w:highlight w:val="white"/>
        </w:rPr>
        <w:t xml:space="preserve"> across all credit cards on the website.</w:t>
      </w:r>
    </w:p>
    <w:p w:rsidR="009C23D0" w:rsidRDefault="009C23D0">
      <w:pPr>
        <w:pStyle w:val="normal0"/>
        <w:widowControl w:val="0"/>
      </w:pPr>
    </w:p>
    <w:p w:rsidR="009C23D0" w:rsidRDefault="00322F61">
      <w:pPr>
        <w:pStyle w:val="normal0"/>
        <w:widowControl w:val="0"/>
        <w:ind w:left="20"/>
      </w:pPr>
      <w:r>
        <w:rPr>
          <w:color w:val="222222"/>
          <w:highlight w:val="white"/>
        </w:rPr>
        <w:t xml:space="preserve">According to a </w:t>
      </w:r>
      <w:hyperlink r:id="rId11">
        <w:r>
          <w:rPr>
            <w:color w:val="1155CC"/>
            <w:highlight w:val="white"/>
            <w:u w:val="single"/>
          </w:rPr>
          <w:t>creditcardfinder.com.au</w:t>
        </w:r>
      </w:hyperlink>
      <w:r>
        <w:rPr>
          <w:color w:val="222222"/>
          <w:highlight w:val="white"/>
        </w:rPr>
        <w:t xml:space="preserve"> analysis of 366 credit cards compared by the website, 126 cards (34 </w:t>
      </w:r>
      <w:proofErr w:type="spellStart"/>
      <w:r>
        <w:rPr>
          <w:color w:val="222222"/>
          <w:highlight w:val="white"/>
        </w:rPr>
        <w:t>percent</w:t>
      </w:r>
      <w:proofErr w:type="spellEnd"/>
      <w:r>
        <w:rPr>
          <w:color w:val="222222"/>
          <w:highlight w:val="white"/>
        </w:rPr>
        <w:t>) offered a rewards program. While it is possible to find some credit cards with a rewards program and no an</w:t>
      </w:r>
      <w:r>
        <w:rPr>
          <w:color w:val="222222"/>
          <w:highlight w:val="white"/>
        </w:rPr>
        <w:t>nual fee, most cards will take a long period time to earn any benefits for the majority of cardholders.</w:t>
      </w:r>
    </w:p>
    <w:p w:rsidR="009C23D0" w:rsidRDefault="009C23D0">
      <w:pPr>
        <w:pStyle w:val="normal0"/>
        <w:widowControl w:val="0"/>
        <w:ind w:left="20"/>
      </w:pPr>
    </w:p>
    <w:p w:rsidR="009C23D0" w:rsidRDefault="00322F61">
      <w:pPr>
        <w:pStyle w:val="normal0"/>
        <w:widowControl w:val="0"/>
        <w:ind w:left="20"/>
      </w:pPr>
      <w:r>
        <w:rPr>
          <w:color w:val="222222"/>
          <w:highlight w:val="white"/>
        </w:rPr>
        <w:t xml:space="preserve">For Visa and MasterCard credit cards with rewards programs, the average spend required to earn a $100 Myer gift card was over $22,000 according to </w:t>
      </w:r>
      <w:hyperlink r:id="rId12">
        <w:r>
          <w:rPr>
            <w:color w:val="1155CC"/>
            <w:highlight w:val="white"/>
            <w:u w:val="single"/>
          </w:rPr>
          <w:t>creditcardfinder.com.au</w:t>
        </w:r>
      </w:hyperlink>
      <w:r>
        <w:rPr>
          <w:color w:val="222222"/>
          <w:highlight w:val="white"/>
        </w:rPr>
        <w:t>. This would take over two years to earn based on a $200 spend per week ($10,400 per year) and 4.25 years with a $100 weekly spend ($5,200 per year).</w:t>
      </w:r>
    </w:p>
    <w:p w:rsidR="009C23D0" w:rsidRDefault="009C23D0">
      <w:pPr>
        <w:pStyle w:val="normal0"/>
        <w:widowControl w:val="0"/>
        <w:ind w:left="20"/>
      </w:pPr>
    </w:p>
    <w:p w:rsidR="009C23D0" w:rsidRDefault="00322F61">
      <w:pPr>
        <w:pStyle w:val="normal0"/>
        <w:widowControl w:val="0"/>
        <w:ind w:left="20"/>
      </w:pPr>
      <w:r>
        <w:rPr>
          <w:color w:val="222222"/>
          <w:highlight w:val="white"/>
        </w:rPr>
        <w:t>Things improve with American Expres</w:t>
      </w:r>
      <w:r>
        <w:rPr>
          <w:color w:val="222222"/>
          <w:highlight w:val="white"/>
        </w:rPr>
        <w:t>s cards, where the average spend required to earn a $100 Myer gift card was about half the spend of a Visa or MasterCard, at $12,120 – or just over 13 months of shopping based on a $200 weekly spend (2.3 years of shopping at $100 per week).</w:t>
      </w:r>
    </w:p>
    <w:p w:rsidR="009C23D0" w:rsidRDefault="009C23D0">
      <w:pPr>
        <w:pStyle w:val="normal0"/>
        <w:widowControl w:val="0"/>
        <w:ind w:left="20"/>
      </w:pPr>
    </w:p>
    <w:p w:rsidR="009C23D0" w:rsidRDefault="00322F61">
      <w:pPr>
        <w:pStyle w:val="normal0"/>
        <w:widowControl w:val="0"/>
        <w:ind w:left="20"/>
      </w:pPr>
      <w:r>
        <w:rPr>
          <w:color w:val="222222"/>
          <w:highlight w:val="white"/>
        </w:rPr>
        <w:t>Annual fees fo</w:t>
      </w:r>
      <w:r>
        <w:rPr>
          <w:color w:val="222222"/>
          <w:highlight w:val="white"/>
        </w:rPr>
        <w:t>r credit cards with rewards programs attached are generally higher, with an average annual fee of $154 compared to $80 for non-rewards cards.</w:t>
      </w:r>
    </w:p>
    <w:p w:rsidR="009C23D0" w:rsidRDefault="009C23D0">
      <w:pPr>
        <w:pStyle w:val="normal0"/>
        <w:widowControl w:val="0"/>
        <w:ind w:left="20"/>
      </w:pPr>
    </w:p>
    <w:p w:rsidR="009C23D0" w:rsidRDefault="00322F61">
      <w:pPr>
        <w:pStyle w:val="normal0"/>
        <w:widowControl w:val="0"/>
        <w:ind w:left="20"/>
      </w:pPr>
      <w:r>
        <w:rPr>
          <w:color w:val="222222"/>
          <w:highlight w:val="white"/>
        </w:rPr>
        <w:t xml:space="preserve">Michelle Hutchison, Money Expert at </w:t>
      </w:r>
      <w:hyperlink r:id="rId13">
        <w:r>
          <w:rPr>
            <w:color w:val="1155CC"/>
            <w:highlight w:val="white"/>
            <w:u w:val="single"/>
          </w:rPr>
          <w:t>creditcardfinder.com.au</w:t>
        </w:r>
      </w:hyperlink>
      <w:r>
        <w:rPr>
          <w:color w:val="222222"/>
          <w:highlight w:val="white"/>
        </w:rPr>
        <w:t xml:space="preserve">, </w:t>
      </w:r>
      <w:proofErr w:type="gramStart"/>
      <w:r>
        <w:rPr>
          <w:color w:val="222222"/>
          <w:highlight w:val="white"/>
        </w:rPr>
        <w:t>s</w:t>
      </w:r>
      <w:r>
        <w:rPr>
          <w:color w:val="222222"/>
          <w:highlight w:val="white"/>
        </w:rPr>
        <w:t>aid</w:t>
      </w:r>
      <w:proofErr w:type="gramEnd"/>
      <w:r>
        <w:rPr>
          <w:color w:val="222222"/>
          <w:highlight w:val="white"/>
        </w:rPr>
        <w:t xml:space="preserve"> </w:t>
      </w:r>
      <w:proofErr w:type="gramStart"/>
      <w:r>
        <w:rPr>
          <w:color w:val="222222"/>
          <w:highlight w:val="white"/>
        </w:rPr>
        <w:t>cardholders need</w:t>
      </w:r>
      <w:proofErr w:type="gramEnd"/>
      <w:r>
        <w:rPr>
          <w:color w:val="222222"/>
          <w:highlight w:val="white"/>
        </w:rPr>
        <w:t xml:space="preserve"> to weigh up the value of rewards cards before signing up.</w:t>
      </w:r>
    </w:p>
    <w:p w:rsidR="009C23D0" w:rsidRDefault="009C23D0">
      <w:pPr>
        <w:pStyle w:val="normal0"/>
        <w:widowControl w:val="0"/>
        <w:ind w:left="20"/>
      </w:pPr>
    </w:p>
    <w:p w:rsidR="009C23D0" w:rsidRDefault="00322F61">
      <w:pPr>
        <w:pStyle w:val="normal0"/>
        <w:widowControl w:val="0"/>
        <w:ind w:left="20"/>
      </w:pPr>
      <w:r>
        <w:rPr>
          <w:color w:val="222222"/>
          <w:highlight w:val="white"/>
        </w:rPr>
        <w:t>“Australians love to be rewarded and earning points can be fun, so it’s no wonder we’re seeing more cardholders choosing rewards cards over non-rewards cards.</w:t>
      </w:r>
    </w:p>
    <w:p w:rsidR="009C23D0" w:rsidRDefault="009C23D0">
      <w:pPr>
        <w:pStyle w:val="normal0"/>
        <w:widowControl w:val="0"/>
        <w:ind w:left="20"/>
      </w:pPr>
    </w:p>
    <w:p w:rsidR="009C23D0" w:rsidRDefault="00322F61">
      <w:pPr>
        <w:pStyle w:val="normal0"/>
        <w:widowControl w:val="0"/>
        <w:ind w:left="20"/>
      </w:pPr>
      <w:r>
        <w:rPr>
          <w:color w:val="222222"/>
          <w:highlight w:val="white"/>
        </w:rPr>
        <w:t>“Earning rewards</w:t>
      </w:r>
      <w:r>
        <w:rPr>
          <w:color w:val="222222"/>
          <w:highlight w:val="white"/>
        </w:rPr>
        <w:t xml:space="preserve"> can result in extra value for those who would be spending their money anyway. But before choosing a rewards card, look at your spending habits as the high interest rate and high annual fee may outweigh any freebies you can potentially earn. </w:t>
      </w:r>
    </w:p>
    <w:p w:rsidR="009C23D0" w:rsidRDefault="009C23D0">
      <w:pPr>
        <w:pStyle w:val="normal0"/>
        <w:widowControl w:val="0"/>
        <w:ind w:left="20"/>
      </w:pPr>
    </w:p>
    <w:p w:rsidR="009C23D0" w:rsidRDefault="00322F61">
      <w:pPr>
        <w:pStyle w:val="normal0"/>
        <w:widowControl w:val="0"/>
        <w:ind w:left="20"/>
      </w:pPr>
      <w:r>
        <w:rPr>
          <w:color w:val="222222"/>
          <w:highlight w:val="white"/>
        </w:rPr>
        <w:t xml:space="preserve">“Also, make </w:t>
      </w:r>
      <w:r>
        <w:rPr>
          <w:color w:val="222222"/>
          <w:highlight w:val="white"/>
        </w:rPr>
        <w:t>sure you pay off your credit card bill in full each month so you don’t end up paying extra interest and devalue the rewards points you accrue.”</w:t>
      </w:r>
    </w:p>
    <w:p w:rsidR="009C23D0" w:rsidRDefault="009C23D0">
      <w:pPr>
        <w:pStyle w:val="normal0"/>
        <w:widowControl w:val="0"/>
        <w:ind w:left="20"/>
      </w:pPr>
    </w:p>
    <w:p w:rsidR="009C23D0" w:rsidRDefault="00322F61">
      <w:pPr>
        <w:pStyle w:val="normal0"/>
        <w:widowControl w:val="0"/>
        <w:ind w:left="20"/>
      </w:pPr>
      <w:r>
        <w:rPr>
          <w:color w:val="777777"/>
          <w:sz w:val="28"/>
          <w:szCs w:val="28"/>
        </w:rPr>
        <w:t>###</w:t>
      </w:r>
    </w:p>
    <w:p w:rsidR="009C23D0" w:rsidRDefault="009C23D0">
      <w:pPr>
        <w:pStyle w:val="normal0"/>
        <w:widowControl w:val="0"/>
      </w:pPr>
    </w:p>
    <w:p w:rsidR="009C23D0" w:rsidRDefault="00322F61">
      <w:pPr>
        <w:pStyle w:val="normal0"/>
        <w:widowControl w:val="0"/>
      </w:pPr>
      <w:r>
        <w:rPr>
          <w:color w:val="777777"/>
        </w:rPr>
        <w:t xml:space="preserve">We now have </w:t>
      </w:r>
      <w:proofErr w:type="gramStart"/>
      <w:r>
        <w:rPr>
          <w:color w:val="777777"/>
        </w:rPr>
        <w:t>a news</w:t>
      </w:r>
      <w:proofErr w:type="gramEnd"/>
      <w:r>
        <w:rPr>
          <w:color w:val="777777"/>
        </w:rPr>
        <w:t xml:space="preserve"> feed on Twitter! Follow us for the latest updates or drop us a line to say hi: @</w:t>
      </w:r>
      <w:proofErr w:type="spellStart"/>
      <w:r>
        <w:rPr>
          <w:color w:val="777777"/>
        </w:rPr>
        <w:t>finder_</w:t>
      </w:r>
      <w:r>
        <w:rPr>
          <w:color w:val="777777"/>
        </w:rPr>
        <w:t>news</w:t>
      </w:r>
      <w:proofErr w:type="spellEnd"/>
      <w:r>
        <w:rPr>
          <w:color w:val="777777"/>
        </w:rPr>
        <w:t>.</w:t>
      </w:r>
    </w:p>
    <w:p w:rsidR="009C23D0" w:rsidRDefault="009C23D0">
      <w:pPr>
        <w:pStyle w:val="normal0"/>
        <w:widowControl w:val="0"/>
      </w:pPr>
    </w:p>
    <w:p w:rsidR="009C23D0" w:rsidRDefault="00322F61">
      <w:pPr>
        <w:pStyle w:val="normal0"/>
        <w:widowControl w:val="0"/>
      </w:pPr>
      <w:r>
        <w:rPr>
          <w:b/>
          <w:color w:val="777777"/>
          <w:sz w:val="28"/>
          <w:szCs w:val="28"/>
        </w:rPr>
        <w:t>For further information:</w:t>
      </w:r>
    </w:p>
    <w:p w:rsidR="009C23D0" w:rsidRDefault="00322F61">
      <w:pPr>
        <w:pStyle w:val="normal0"/>
        <w:widowControl w:val="0"/>
      </w:pPr>
      <w:r>
        <w:rPr>
          <w:b/>
          <w:color w:val="777777"/>
          <w:sz w:val="20"/>
          <w:szCs w:val="20"/>
        </w:rPr>
        <w:t>Michelle Hutchison</w:t>
      </w:r>
      <w:r>
        <w:rPr>
          <w:b/>
          <w:color w:val="777777"/>
          <w:sz w:val="20"/>
          <w:szCs w:val="20"/>
        </w:rPr>
        <w:tab/>
      </w:r>
      <w:r>
        <w:rPr>
          <w:b/>
          <w:color w:val="777777"/>
          <w:sz w:val="20"/>
          <w:szCs w:val="20"/>
        </w:rPr>
        <w:tab/>
      </w:r>
      <w:r>
        <w:rPr>
          <w:b/>
          <w:color w:val="777777"/>
          <w:sz w:val="20"/>
          <w:szCs w:val="20"/>
        </w:rPr>
        <w:tab/>
      </w:r>
      <w:r>
        <w:rPr>
          <w:b/>
          <w:color w:val="777777"/>
          <w:sz w:val="20"/>
          <w:szCs w:val="20"/>
        </w:rPr>
        <w:tab/>
      </w:r>
      <w:r>
        <w:rPr>
          <w:b/>
          <w:color w:val="777777"/>
          <w:sz w:val="20"/>
          <w:szCs w:val="20"/>
        </w:rPr>
        <w:tab/>
        <w:t>Bessie Hassan</w:t>
      </w:r>
    </w:p>
    <w:p w:rsidR="009C23D0" w:rsidRDefault="00322F61">
      <w:pPr>
        <w:pStyle w:val="normal0"/>
        <w:widowControl w:val="0"/>
      </w:pPr>
      <w:r>
        <w:rPr>
          <w:color w:val="777777"/>
          <w:sz w:val="20"/>
          <w:szCs w:val="20"/>
        </w:rPr>
        <w:t>Head of PR &amp; Money Expert</w:t>
      </w:r>
      <w:r>
        <w:rPr>
          <w:color w:val="777777"/>
          <w:sz w:val="20"/>
          <w:szCs w:val="20"/>
        </w:rPr>
        <w:tab/>
      </w:r>
      <w:r>
        <w:rPr>
          <w:color w:val="777777"/>
          <w:sz w:val="20"/>
          <w:szCs w:val="20"/>
        </w:rPr>
        <w:tab/>
      </w:r>
      <w:r>
        <w:rPr>
          <w:color w:val="777777"/>
          <w:sz w:val="20"/>
          <w:szCs w:val="20"/>
        </w:rPr>
        <w:tab/>
      </w:r>
      <w:r>
        <w:rPr>
          <w:color w:val="777777"/>
          <w:sz w:val="20"/>
          <w:szCs w:val="20"/>
        </w:rPr>
        <w:tab/>
        <w:t>PR Manager</w:t>
      </w:r>
    </w:p>
    <w:p w:rsidR="009C23D0" w:rsidRDefault="00322F61">
      <w:pPr>
        <w:pStyle w:val="normal0"/>
        <w:widowControl w:val="0"/>
        <w:ind w:left="20"/>
      </w:pPr>
      <w:proofErr w:type="gramStart"/>
      <w:r>
        <w:rPr>
          <w:color w:val="777777"/>
          <w:sz w:val="20"/>
          <w:szCs w:val="20"/>
        </w:rPr>
        <w:t>finder.com.au</w:t>
      </w:r>
      <w:proofErr w:type="gramEnd"/>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finder.com.au</w:t>
      </w:r>
    </w:p>
    <w:p w:rsidR="009C23D0" w:rsidRDefault="00322F61">
      <w:pPr>
        <w:pStyle w:val="normal0"/>
        <w:widowControl w:val="0"/>
      </w:pPr>
      <w:r>
        <w:rPr>
          <w:color w:val="777777"/>
          <w:sz w:val="20"/>
          <w:szCs w:val="20"/>
        </w:rPr>
        <w:t>+61403 192 994</w:t>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+61402 567 568</w:t>
      </w:r>
    </w:p>
    <w:p w:rsidR="009C23D0" w:rsidRDefault="00322F61">
      <w:pPr>
        <w:pStyle w:val="Heading4"/>
        <w:keepNext w:val="0"/>
        <w:keepLines w:val="0"/>
        <w:widowControl w:val="0"/>
        <w:spacing w:before="0"/>
        <w:contextualSpacing w:val="0"/>
      </w:pPr>
      <w:bookmarkStart w:id="0" w:name="h.ylu2s8r5z1hh" w:colFirst="0" w:colLast="0"/>
      <w:bookmarkEnd w:id="0"/>
      <w:r>
        <w:rPr>
          <w:rFonts w:ascii="Arial" w:eastAsia="Arial" w:hAnsi="Arial" w:cs="Arial"/>
          <w:color w:val="777777"/>
          <w:sz w:val="20"/>
          <w:szCs w:val="20"/>
          <w:u w:val="none"/>
        </w:rPr>
        <w:t>+61 2 9299 7602</w:t>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t>+2 9299 7602</w:t>
      </w:r>
    </w:p>
    <w:p w:rsidR="009C23D0" w:rsidRDefault="00322F61">
      <w:pPr>
        <w:pStyle w:val="normal0"/>
        <w:widowControl w:val="0"/>
        <w:ind w:left="20"/>
      </w:pPr>
      <w:hyperlink r:id="rId14">
        <w:r>
          <w:rPr>
            <w:color w:val="777777"/>
            <w:sz w:val="20"/>
            <w:szCs w:val="20"/>
            <w:u w:val="single"/>
          </w:rPr>
          <w:t>Michelle@finder.com.au</w:t>
        </w:r>
      </w:hyperlink>
      <w:r>
        <w:rPr>
          <w:color w:val="777777"/>
          <w:sz w:val="20"/>
          <w:szCs w:val="20"/>
        </w:rPr>
        <w:tab/>
      </w:r>
      <w:r>
        <w:rPr>
          <w:color w:val="777777"/>
          <w:sz w:val="20"/>
          <w:szCs w:val="20"/>
        </w:rPr>
        <w:tab/>
      </w:r>
      <w:r>
        <w:rPr>
          <w:color w:val="777777"/>
          <w:sz w:val="20"/>
          <w:szCs w:val="20"/>
        </w:rPr>
        <w:tab/>
      </w:r>
      <w:r>
        <w:rPr>
          <w:color w:val="777777"/>
          <w:sz w:val="20"/>
          <w:szCs w:val="20"/>
        </w:rPr>
        <w:tab/>
      </w:r>
      <w:hyperlink r:id="rId15">
        <w:r>
          <w:rPr>
            <w:color w:val="777777"/>
            <w:sz w:val="20"/>
            <w:szCs w:val="20"/>
            <w:u w:val="single"/>
          </w:rPr>
          <w:t>Bessie.Hassan@finder.com.au</w:t>
        </w:r>
      </w:hyperlink>
    </w:p>
    <w:p w:rsidR="009C23D0" w:rsidRDefault="009C23D0">
      <w:pPr>
        <w:pStyle w:val="normal0"/>
        <w:widowControl w:val="0"/>
        <w:spacing w:line="240" w:lineRule="auto"/>
      </w:pPr>
      <w:bookmarkStart w:id="1" w:name="_GoBack"/>
      <w:bookmarkEnd w:id="1"/>
    </w:p>
    <w:p w:rsidR="009C23D0" w:rsidRDefault="00322F61">
      <w:pPr>
        <w:pStyle w:val="normal0"/>
        <w:widowControl w:val="0"/>
        <w:spacing w:line="240" w:lineRule="auto"/>
        <w:ind w:left="20"/>
      </w:pPr>
      <w:r>
        <w:rPr>
          <w:b/>
          <w:color w:val="777777"/>
          <w:sz w:val="18"/>
          <w:szCs w:val="18"/>
        </w:rPr>
        <w:t>About finder.com.au:</w:t>
      </w:r>
    </w:p>
    <w:p w:rsidR="009C23D0" w:rsidRDefault="00322F61">
      <w:pPr>
        <w:pStyle w:val="normal0"/>
        <w:widowControl w:val="0"/>
        <w:ind w:left="20"/>
      </w:pPr>
      <w:hyperlink r:id="rId16">
        <w:proofErr w:type="gramStart"/>
        <w:r>
          <w:rPr>
            <w:i/>
            <w:color w:val="777777"/>
            <w:sz w:val="18"/>
            <w:szCs w:val="18"/>
            <w:u w:val="single"/>
          </w:rPr>
          <w:t>finder.com.au</w:t>
        </w:r>
        <w:proofErr w:type="gramEnd"/>
      </w:hyperlink>
      <w:r>
        <w:rPr>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szCs w:val="18"/>
        </w:rPr>
        <w:t>finder.com.au</w:t>
      </w:r>
      <w:proofErr w:type="gramEnd"/>
      <w:r>
        <w:rPr>
          <w:i/>
          <w:color w:val="777777"/>
          <w:sz w:val="18"/>
          <w:szCs w:val="18"/>
        </w:rPr>
        <w:t xml:space="preserve"> compares 250 credit and debit cards from 31 providers, ov</w:t>
      </w:r>
      <w:r>
        <w:rPr>
          <w:i/>
          <w:color w:val="777777"/>
          <w:sz w:val="18"/>
          <w:szCs w:val="18"/>
        </w:rPr>
        <w:t>er 300 home loan products, and information from 13 life insurance providers as well as online shopping promo codes, mobile phone plans, travel insurance and more. One Australian every five minutes is using</w:t>
      </w:r>
      <w:hyperlink r:id="rId17">
        <w:r>
          <w:rPr>
            <w:i/>
            <w:color w:val="777777"/>
            <w:sz w:val="18"/>
            <w:szCs w:val="18"/>
            <w:u w:val="single"/>
          </w:rPr>
          <w:t xml:space="preserve"> finder</w:t>
        </w:r>
        <w:r>
          <w:rPr>
            <w:i/>
            <w:color w:val="777777"/>
            <w:sz w:val="18"/>
            <w:szCs w:val="18"/>
            <w:u w:val="single"/>
          </w:rPr>
          <w:t>.com.au</w:t>
        </w:r>
      </w:hyperlink>
      <w:r>
        <w:rPr>
          <w:i/>
          <w:color w:val="777777"/>
          <w:sz w:val="18"/>
          <w:szCs w:val="18"/>
        </w:rPr>
        <w:t xml:space="preserve"> or one of its network sites</w:t>
      </w:r>
      <w:hyperlink r:id="rId18">
        <w:r>
          <w:rPr>
            <w:i/>
            <w:color w:val="777777"/>
            <w:sz w:val="18"/>
            <w:szCs w:val="18"/>
          </w:rPr>
          <w:t xml:space="preserve"> </w:t>
        </w:r>
      </w:hyperlink>
      <w:hyperlink r:id="rId19">
        <w:r>
          <w:rPr>
            <w:i/>
            <w:color w:val="777777"/>
            <w:sz w:val="18"/>
            <w:szCs w:val="18"/>
            <w:u w:val="single"/>
          </w:rPr>
          <w:t>creditcardfinder.com.au</w:t>
        </w:r>
      </w:hyperlink>
      <w:r>
        <w:rPr>
          <w:i/>
          <w:color w:val="777777"/>
          <w:sz w:val="18"/>
          <w:szCs w:val="18"/>
        </w:rPr>
        <w:t xml:space="preserve"> and</w:t>
      </w:r>
      <w:hyperlink r:id="rId20">
        <w:r>
          <w:rPr>
            <w:i/>
            <w:color w:val="777777"/>
            <w:sz w:val="18"/>
            <w:szCs w:val="18"/>
          </w:rPr>
          <w:t xml:space="preserve"> </w:t>
        </w:r>
      </w:hyperlink>
      <w:hyperlink r:id="rId21">
        <w:r>
          <w:rPr>
            <w:i/>
            <w:color w:val="777777"/>
            <w:sz w:val="18"/>
            <w:szCs w:val="18"/>
            <w:u w:val="single"/>
          </w:rPr>
          <w:t>lifeinsurancefinder.com.au</w:t>
        </w:r>
      </w:hyperlink>
      <w:r>
        <w:rPr>
          <w:i/>
          <w:color w:val="777777"/>
          <w:sz w:val="18"/>
          <w:szCs w:val="18"/>
        </w:rPr>
        <w:t xml:space="preserve"> to find better (Source: Google Analytics). </w:t>
      </w:r>
    </w:p>
    <w:p w:rsidR="009C23D0" w:rsidRDefault="009C23D0">
      <w:pPr>
        <w:pStyle w:val="normal0"/>
        <w:widowControl w:val="0"/>
        <w:ind w:left="20"/>
      </w:pPr>
    </w:p>
    <w:p w:rsidR="009C23D0" w:rsidRDefault="00322F61">
      <w:pPr>
        <w:pStyle w:val="normal0"/>
        <w:widowControl w:val="0"/>
      </w:pPr>
      <w:r>
        <w:rPr>
          <w:b/>
          <w:color w:val="777777"/>
          <w:sz w:val="18"/>
          <w:szCs w:val="18"/>
        </w:rPr>
        <w:lastRenderedPageBreak/>
        <w:t>Disclaimer</w:t>
      </w:r>
      <w:r>
        <w:rPr>
          <w:color w:val="777777"/>
          <w:sz w:val="18"/>
          <w:szCs w:val="18"/>
        </w:rPr>
        <w:t>:</w:t>
      </w:r>
    </w:p>
    <w:p w:rsidR="009C23D0" w:rsidRDefault="00322F61">
      <w:pPr>
        <w:pStyle w:val="normal0"/>
        <w:widowControl w:val="0"/>
      </w:pPr>
      <w:r>
        <w:rPr>
          <w:i/>
          <w:color w:val="777777"/>
          <w:sz w:val="18"/>
          <w:szCs w:val="18"/>
        </w:rPr>
        <w:t>Hive Empire Pty Ltd (trading as finder.com.au, ABN: 18 118 785 121) provides factual information, general advice and services on financial</w:t>
      </w:r>
      <w:r>
        <w:rPr>
          <w:i/>
          <w:color w:val="777777"/>
          <w:sz w:val="18"/>
          <w:szCs w:val="18"/>
        </w:rPr>
        <w:t xml:space="preserve"> products as a Corporate Authorised Representative (432664) of Advice Evolution Pty Ltd AFSL 342880. Please refer to our </w:t>
      </w:r>
      <w:hyperlink r:id="rId22">
        <w:r>
          <w:rPr>
            <w:i/>
            <w:color w:val="777777"/>
            <w:sz w:val="18"/>
            <w:szCs w:val="18"/>
            <w:u w:val="single"/>
          </w:rPr>
          <w:t>FSG</w:t>
        </w:r>
      </w:hyperlink>
      <w:r>
        <w:rPr>
          <w:i/>
          <w:color w:val="777777"/>
          <w:sz w:val="18"/>
          <w:szCs w:val="18"/>
        </w:rPr>
        <w:t xml:space="preserve"> and Credit Licence ACL 385509.  We are al</w:t>
      </w:r>
      <w:r>
        <w:rPr>
          <w:i/>
          <w:color w:val="777777"/>
          <w:sz w:val="18"/>
          <w:szCs w:val="18"/>
        </w:rPr>
        <w:t xml:space="preserve">so a Corporate Authorised Representative of Countrywide </w:t>
      </w:r>
      <w:proofErr w:type="spellStart"/>
      <w:r>
        <w:rPr>
          <w:i/>
          <w:color w:val="777777"/>
          <w:sz w:val="18"/>
          <w:szCs w:val="18"/>
        </w:rPr>
        <w:t>Tolstrup</w:t>
      </w:r>
      <w:proofErr w:type="spellEnd"/>
      <w:r>
        <w:rPr>
          <w:i/>
          <w:color w:val="777777"/>
          <w:sz w:val="18"/>
          <w:szCs w:val="18"/>
        </w:rPr>
        <w:t xml:space="preserve"> Financial Services Group Pty Ltd. ABN 51 586 953 292 AFSL 244436 for the provision of online travel insurance. </w:t>
      </w:r>
      <w:proofErr w:type="gramStart"/>
      <w:r>
        <w:rPr>
          <w:i/>
          <w:color w:val="777777"/>
          <w:sz w:val="18"/>
          <w:szCs w:val="18"/>
        </w:rPr>
        <w:t>We are not owned by any Bank</w:t>
      </w:r>
      <w:proofErr w:type="gramEnd"/>
      <w:r>
        <w:rPr>
          <w:i/>
          <w:color w:val="777777"/>
          <w:sz w:val="18"/>
          <w:szCs w:val="18"/>
        </w:rPr>
        <w:t xml:space="preserve"> or Insurer and we are not a product issuer or a cre</w:t>
      </w:r>
      <w:r>
        <w:rPr>
          <w:i/>
          <w:color w:val="777777"/>
          <w:sz w:val="18"/>
          <w:szCs w:val="18"/>
        </w:rPr>
        <w:t>dit provider. Although we cover a wide range of products, providers and services we don't cover every product, provider or service available in the market. We also don't recommend specific products, services or providers. If you decide to apply for a produ</w:t>
      </w:r>
      <w:r>
        <w:rPr>
          <w:i/>
          <w:color w:val="777777"/>
          <w:sz w:val="18"/>
          <w:szCs w:val="18"/>
        </w:rPr>
        <w:t>ct or service through our website you will be dealing directly with the provider of that product or service and not with us. We recommend consumers understand the Product Disclosure Statements before deciding if a product is right for them (c) 2015.</w:t>
      </w:r>
    </w:p>
    <w:p w:rsidR="009C23D0" w:rsidRDefault="009C23D0">
      <w:pPr>
        <w:pStyle w:val="normal0"/>
        <w:widowControl w:val="0"/>
      </w:pPr>
    </w:p>
    <w:p w:rsidR="009C23D0" w:rsidRDefault="009C23D0">
      <w:pPr>
        <w:pStyle w:val="normal0"/>
      </w:pPr>
    </w:p>
    <w:p w:rsidR="009C23D0" w:rsidRDefault="009C23D0">
      <w:pPr>
        <w:pStyle w:val="normal0"/>
        <w:spacing w:line="331" w:lineRule="auto"/>
      </w:pPr>
    </w:p>
    <w:p w:rsidR="009C23D0" w:rsidRDefault="009C23D0">
      <w:pPr>
        <w:pStyle w:val="normal0"/>
      </w:pPr>
    </w:p>
    <w:sectPr w:rsidR="009C23D0">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2F61">
      <w:pPr>
        <w:spacing w:line="240" w:lineRule="auto"/>
      </w:pPr>
      <w:r>
        <w:separator/>
      </w:r>
    </w:p>
  </w:endnote>
  <w:endnote w:type="continuationSeparator" w:id="0">
    <w:p w:rsidR="00000000" w:rsidRDefault="00322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2F61">
      <w:pPr>
        <w:spacing w:line="240" w:lineRule="auto"/>
      </w:pPr>
      <w:r>
        <w:separator/>
      </w:r>
    </w:p>
  </w:footnote>
  <w:footnote w:type="continuationSeparator" w:id="0">
    <w:p w:rsidR="00000000" w:rsidRDefault="00322F61">
      <w:pPr>
        <w:spacing w:line="240" w:lineRule="auto"/>
      </w:pPr>
      <w:r>
        <w:continuationSeparator/>
      </w:r>
    </w:p>
  </w:footnote>
  <w:footnote w:id="1">
    <w:p w:rsidR="009C23D0" w:rsidRDefault="00322F61">
      <w:pPr>
        <w:pStyle w:val="normal0"/>
        <w:spacing w:line="240" w:lineRule="auto"/>
      </w:pPr>
      <w:r>
        <w:rPr>
          <w:vertAlign w:val="superscript"/>
        </w:rPr>
        <w:footnoteRef/>
      </w:r>
      <w:r>
        <w:rPr>
          <w:sz w:val="20"/>
          <w:szCs w:val="20"/>
        </w:rPr>
        <w:t xml:space="preserve"> </w:t>
      </w:r>
      <w:r>
        <w:rPr>
          <w:color w:val="666666"/>
          <w:sz w:val="18"/>
          <w:szCs w:val="18"/>
        </w:rPr>
        <w:t xml:space="preserve">Experian </w:t>
      </w:r>
      <w:proofErr w:type="spellStart"/>
      <w:r>
        <w:rPr>
          <w:color w:val="666666"/>
          <w:sz w:val="18"/>
          <w:szCs w:val="18"/>
        </w:rPr>
        <w:t>Hitwise</w:t>
      </w:r>
      <w:proofErr w:type="spellEnd"/>
      <w:r>
        <w:rPr>
          <w:color w:val="666666"/>
          <w:sz w:val="18"/>
          <w:szCs w:val="18"/>
        </w:rPr>
        <w:t xml:space="preserve">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D0" w:rsidRDefault="00322F61">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2778D"/>
    <w:multiLevelType w:val="multilevel"/>
    <w:tmpl w:val="4D80A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23D0"/>
    <w:rsid w:val="00322F61"/>
    <w:rsid w:val="009C23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F6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F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F6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F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ditcard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creditcardfinder.com.au/" TargetMode="External"/><Relationship Id="rId11" Type="http://schemas.openxmlformats.org/officeDocument/2006/relationships/hyperlink" Target="http://creditcardfinder.com.au/" TargetMode="External"/><Relationship Id="rId12" Type="http://schemas.openxmlformats.org/officeDocument/2006/relationships/hyperlink" Target="http://creditcardfinder.com.au/" TargetMode="External"/><Relationship Id="rId13" Type="http://schemas.openxmlformats.org/officeDocument/2006/relationships/hyperlink" Target="http://creditcardfinder.com.au/" TargetMode="External"/><Relationship Id="rId14" Type="http://schemas.openxmlformats.org/officeDocument/2006/relationships/hyperlink" Target="mailto:Michelle@finder.com.au" TargetMode="External"/><Relationship Id="rId15" Type="http://schemas.openxmlformats.org/officeDocument/2006/relationships/hyperlink" Target="mailto:Bessie.Hassan@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ditcard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4849</Characters>
  <Application>Microsoft Macintosh Word</Application>
  <DocSecurity>0</DocSecurity>
  <Lines>40</Lines>
  <Paragraphs>11</Paragraphs>
  <ScaleCrop>false</ScaleCrop>
  <Company>Finder.com.au</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2015-08-10T00:08:00Z</dcterms:created>
  <dcterms:modified xsi:type="dcterms:W3CDTF">2015-08-10T00:08:00Z</dcterms:modified>
</cp:coreProperties>
</file>